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013" w:rsidRDefault="001A0013" w:rsidP="001A0013">
      <w:pPr>
        <w:rPr>
          <w:b/>
          <w:sz w:val="28"/>
          <w:szCs w:val="28"/>
        </w:rPr>
      </w:pPr>
      <w:r>
        <w:rPr>
          <w:b/>
          <w:sz w:val="28"/>
          <w:szCs w:val="28"/>
        </w:rPr>
        <w:t>Criteria for evaluating courses or resources</w:t>
      </w:r>
    </w:p>
    <w:p w:rsidR="001A0013" w:rsidRDefault="001A0013" w:rsidP="001A0013">
      <w:pPr>
        <w:spacing w:after="120"/>
        <w:rPr>
          <w:i/>
          <w:sz w:val="20"/>
          <w:szCs w:val="20"/>
        </w:rPr>
      </w:pPr>
      <w:r>
        <w:rPr>
          <w:i/>
          <w:sz w:val="20"/>
          <w:szCs w:val="20"/>
        </w:rPr>
        <w:t>Ascertaining the influence, benefits and success of the course or resource, and relating them to baselines and objectives, is crucial for describing its effectiveness. The questions below are drawn partly from The Impact Framework evaluation model developed by Vitae’s Impact and Evaluation Group (IEG – formerly the Rugby Team)</w:t>
      </w:r>
      <w:r>
        <w:rPr>
          <w:rStyle w:val="FootnoteReference"/>
          <w:i/>
          <w:sz w:val="20"/>
          <w:szCs w:val="20"/>
        </w:rPr>
        <w:footnoteReference w:id="1"/>
      </w:r>
      <w:r>
        <w:rPr>
          <w:i/>
          <w:sz w:val="20"/>
          <w:szCs w:val="20"/>
        </w:rPr>
        <w:t>. For reference, the relevant impact level is indicated in brackets after each question.</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087"/>
        <w:gridCol w:w="7087"/>
      </w:tblGrid>
      <w:tr w:rsidR="001A0013" w:rsidTr="001A0013">
        <w:tc>
          <w:tcPr>
            <w:tcW w:w="7087" w:type="dxa"/>
            <w:tcBorders>
              <w:top w:val="single" w:sz="12" w:space="0" w:color="auto"/>
              <w:left w:val="single" w:sz="12" w:space="0" w:color="auto"/>
              <w:bottom w:val="single" w:sz="12" w:space="0" w:color="auto"/>
              <w:right w:val="single" w:sz="12" w:space="0" w:color="auto"/>
            </w:tcBorders>
            <w:hideMark/>
          </w:tcPr>
          <w:p w:rsidR="001A0013" w:rsidRDefault="001A0013">
            <w:pPr>
              <w:spacing w:after="200" w:line="276" w:lineRule="auto"/>
              <w:jc w:val="center"/>
              <w:rPr>
                <w:sz w:val="22"/>
                <w:szCs w:val="22"/>
                <w:lang w:eastAsia="en-US"/>
              </w:rPr>
            </w:pPr>
            <w:r>
              <w:t>Questions</w:t>
            </w:r>
          </w:p>
        </w:tc>
        <w:tc>
          <w:tcPr>
            <w:tcW w:w="7087" w:type="dxa"/>
            <w:tcBorders>
              <w:top w:val="single" w:sz="12" w:space="0" w:color="auto"/>
              <w:left w:val="single" w:sz="12" w:space="0" w:color="auto"/>
              <w:bottom w:val="single" w:sz="12" w:space="0" w:color="auto"/>
              <w:right w:val="single" w:sz="12" w:space="0" w:color="auto"/>
            </w:tcBorders>
            <w:hideMark/>
          </w:tcPr>
          <w:p w:rsidR="001A0013" w:rsidRDefault="001A0013">
            <w:pPr>
              <w:spacing w:after="200" w:line="276" w:lineRule="auto"/>
              <w:jc w:val="center"/>
              <w:rPr>
                <w:sz w:val="22"/>
                <w:szCs w:val="22"/>
                <w:lang w:eastAsia="en-US"/>
              </w:rPr>
            </w:pPr>
            <w:r>
              <w:t>Responses</w:t>
            </w:r>
          </w:p>
        </w:tc>
      </w:tr>
      <w:tr w:rsidR="001A0013" w:rsidTr="001A0013">
        <w:tc>
          <w:tcPr>
            <w:tcW w:w="7087" w:type="dxa"/>
            <w:tcBorders>
              <w:top w:val="single" w:sz="12" w:space="0" w:color="auto"/>
              <w:left w:val="single" w:sz="12" w:space="0" w:color="auto"/>
              <w:bottom w:val="single" w:sz="4" w:space="0" w:color="D9D9D9" w:themeColor="background1" w:themeShade="D9"/>
              <w:right w:val="single" w:sz="12" w:space="0" w:color="auto"/>
            </w:tcBorders>
            <w:hideMark/>
          </w:tcPr>
          <w:p w:rsidR="001A0013" w:rsidRDefault="001A0013">
            <w:pPr>
              <w:rPr>
                <w:sz w:val="22"/>
                <w:szCs w:val="22"/>
                <w:lang w:eastAsia="en-US"/>
              </w:rPr>
            </w:pPr>
            <w:r>
              <w:t>4.1 Numbers (Vitae IEG impact level 0: Foundations)</w:t>
            </w:r>
          </w:p>
          <w:p w:rsidR="001A0013" w:rsidRDefault="001A0013">
            <w:pPr>
              <w:spacing w:after="200" w:line="276" w:lineRule="auto"/>
              <w:rPr>
                <w:sz w:val="22"/>
                <w:szCs w:val="22"/>
                <w:lang w:eastAsia="en-US"/>
              </w:rPr>
            </w:pPr>
            <w:r>
              <w:t>How many learners have taken part in course or used resource by:</w:t>
            </w:r>
          </w:p>
        </w:tc>
        <w:tc>
          <w:tcPr>
            <w:tcW w:w="7087" w:type="dxa"/>
            <w:tcBorders>
              <w:top w:val="single" w:sz="12" w:space="0" w:color="auto"/>
              <w:left w:val="single" w:sz="12" w:space="0" w:color="auto"/>
              <w:bottom w:val="single" w:sz="4" w:space="0" w:color="D9D9D9" w:themeColor="background1" w:themeShade="D9"/>
              <w:right w:val="single" w:sz="12" w:space="0" w:color="auto"/>
            </w:tcBorders>
          </w:tcPr>
          <w:p w:rsidR="001A0013" w:rsidRDefault="001A0013">
            <w:pPr>
              <w:spacing w:after="200" w:line="276" w:lineRule="auto"/>
              <w:rPr>
                <w:sz w:val="22"/>
                <w:szCs w:val="22"/>
                <w:lang w:eastAsia="en-US"/>
              </w:rPr>
            </w:pPr>
          </w:p>
        </w:tc>
      </w:tr>
      <w:tr w:rsidR="001A0013" w:rsidTr="001A0013">
        <w:tc>
          <w:tcPr>
            <w:tcW w:w="7087" w:type="dxa"/>
            <w:tcBorders>
              <w:top w:val="single" w:sz="4" w:space="0" w:color="D9D9D9" w:themeColor="background1" w:themeShade="D9"/>
              <w:left w:val="single" w:sz="12" w:space="0" w:color="auto"/>
              <w:bottom w:val="single" w:sz="4" w:space="0" w:color="D9D9D9" w:themeColor="background1" w:themeShade="D9"/>
              <w:right w:val="single" w:sz="12" w:space="0" w:color="auto"/>
            </w:tcBorders>
            <w:hideMark/>
          </w:tcPr>
          <w:p w:rsidR="001A0013" w:rsidRDefault="001A0013" w:rsidP="00FE72BF">
            <w:pPr>
              <w:pStyle w:val="ListParagraph"/>
              <w:numPr>
                <w:ilvl w:val="0"/>
                <w:numId w:val="1"/>
              </w:numPr>
              <w:rPr>
                <w:lang w:eastAsia="en-US"/>
              </w:rPr>
            </w:pPr>
            <w:r>
              <w:t>Career stage</w:t>
            </w:r>
          </w:p>
        </w:tc>
        <w:tc>
          <w:tcPr>
            <w:tcW w:w="7087" w:type="dxa"/>
            <w:tcBorders>
              <w:top w:val="single" w:sz="4" w:space="0" w:color="D9D9D9" w:themeColor="background1" w:themeShade="D9"/>
              <w:left w:val="single" w:sz="12" w:space="0" w:color="auto"/>
              <w:bottom w:val="single" w:sz="4" w:space="0" w:color="D9D9D9" w:themeColor="background1" w:themeShade="D9"/>
              <w:right w:val="single" w:sz="12" w:space="0" w:color="auto"/>
            </w:tcBorders>
            <w:hideMark/>
          </w:tcPr>
          <w:p w:rsidR="001A0013" w:rsidRDefault="001A0013" w:rsidP="008435C5">
            <w:pPr>
              <w:spacing w:after="200" w:line="276" w:lineRule="auto"/>
              <w:rPr>
                <w:sz w:val="22"/>
                <w:szCs w:val="22"/>
                <w:lang w:eastAsia="en-US"/>
              </w:rPr>
            </w:pPr>
            <w:r>
              <w:fldChar w:fldCharType="begin">
                <w:ffData>
                  <w:name w:val="Text34"/>
                  <w:enabled/>
                  <w:calcOnExit w:val="0"/>
                  <w:textInput/>
                </w:ffData>
              </w:fldChar>
            </w:r>
            <w:bookmarkStart w:id="0" w:name="Text34"/>
            <w:r>
              <w:instrText xml:space="preserve"> FORMTEXT </w:instrText>
            </w:r>
            <w:r>
              <w:fldChar w:fldCharType="separate"/>
            </w:r>
            <w:r w:rsidR="008435C5">
              <w:t> </w:t>
            </w:r>
            <w:r w:rsidR="008435C5">
              <w:t> </w:t>
            </w:r>
            <w:r w:rsidR="008435C5">
              <w:t> </w:t>
            </w:r>
            <w:r w:rsidR="008435C5">
              <w:t> </w:t>
            </w:r>
            <w:r w:rsidR="008435C5">
              <w:t> </w:t>
            </w:r>
            <w:r>
              <w:fldChar w:fldCharType="end"/>
            </w:r>
            <w:bookmarkEnd w:id="0"/>
          </w:p>
        </w:tc>
      </w:tr>
      <w:tr w:rsidR="001A0013" w:rsidTr="001A0013">
        <w:tc>
          <w:tcPr>
            <w:tcW w:w="7087" w:type="dxa"/>
            <w:tcBorders>
              <w:top w:val="single" w:sz="4" w:space="0" w:color="D9D9D9" w:themeColor="background1" w:themeShade="D9"/>
              <w:left w:val="single" w:sz="12" w:space="0" w:color="auto"/>
              <w:bottom w:val="single" w:sz="4" w:space="0" w:color="D9D9D9" w:themeColor="background1" w:themeShade="D9"/>
              <w:right w:val="single" w:sz="12" w:space="0" w:color="auto"/>
            </w:tcBorders>
            <w:hideMark/>
          </w:tcPr>
          <w:p w:rsidR="001A0013" w:rsidRDefault="001A0013" w:rsidP="00FE72BF">
            <w:pPr>
              <w:pStyle w:val="ListParagraph"/>
              <w:numPr>
                <w:ilvl w:val="0"/>
                <w:numId w:val="1"/>
              </w:numPr>
              <w:rPr>
                <w:lang w:eastAsia="en-US"/>
              </w:rPr>
            </w:pPr>
            <w:r>
              <w:t>Discipline</w:t>
            </w:r>
          </w:p>
        </w:tc>
        <w:tc>
          <w:tcPr>
            <w:tcW w:w="7087" w:type="dxa"/>
            <w:tcBorders>
              <w:top w:val="single" w:sz="4" w:space="0" w:color="D9D9D9" w:themeColor="background1" w:themeShade="D9"/>
              <w:left w:val="single" w:sz="12" w:space="0" w:color="auto"/>
              <w:bottom w:val="single" w:sz="4" w:space="0" w:color="D9D9D9" w:themeColor="background1" w:themeShade="D9"/>
              <w:right w:val="single" w:sz="12" w:space="0" w:color="auto"/>
            </w:tcBorders>
            <w:hideMark/>
          </w:tcPr>
          <w:p w:rsidR="001A0013" w:rsidRDefault="001A0013">
            <w:pPr>
              <w:spacing w:after="200" w:line="276" w:lineRule="auto"/>
              <w:rPr>
                <w:sz w:val="22"/>
                <w:szCs w:val="22"/>
                <w:lang w:eastAsia="en-US"/>
              </w:rPr>
            </w:pPr>
            <w:r>
              <w:fldChar w:fldCharType="begin">
                <w:ffData>
                  <w:name w:val="Text35"/>
                  <w:enabled/>
                  <w:calcOnExit w:val="0"/>
                  <w:textInput/>
                </w:ffData>
              </w:fldChar>
            </w:r>
            <w:bookmarkStart w:id="1" w:name="Text35"/>
            <w:r>
              <w:instrText xml:space="preserve"> FORMTEXT </w:instrText>
            </w:r>
            <w:r>
              <w:fldChar w:fldCharType="separate"/>
            </w:r>
            <w:r>
              <w:t> </w:t>
            </w:r>
            <w:r>
              <w:t> </w:t>
            </w:r>
            <w:r>
              <w:t> </w:t>
            </w:r>
            <w:r>
              <w:t> </w:t>
            </w:r>
            <w:r>
              <w:t> </w:t>
            </w:r>
            <w:r>
              <w:fldChar w:fldCharType="end"/>
            </w:r>
            <w:bookmarkEnd w:id="1"/>
          </w:p>
        </w:tc>
      </w:tr>
      <w:tr w:rsidR="001A0013" w:rsidTr="001A0013">
        <w:tc>
          <w:tcPr>
            <w:tcW w:w="7087" w:type="dxa"/>
            <w:tcBorders>
              <w:top w:val="single" w:sz="4" w:space="0" w:color="D9D9D9" w:themeColor="background1" w:themeShade="D9"/>
              <w:left w:val="single" w:sz="12" w:space="0" w:color="auto"/>
              <w:bottom w:val="single" w:sz="12" w:space="0" w:color="auto"/>
              <w:right w:val="single" w:sz="12" w:space="0" w:color="auto"/>
            </w:tcBorders>
            <w:hideMark/>
          </w:tcPr>
          <w:p w:rsidR="001A0013" w:rsidRDefault="001A0013">
            <w:pPr>
              <w:spacing w:after="200" w:line="276" w:lineRule="auto"/>
              <w:rPr>
                <w:sz w:val="22"/>
                <w:szCs w:val="22"/>
                <w:lang w:eastAsia="en-US"/>
              </w:rPr>
            </w:pPr>
            <w:r>
              <w:t>If course or resource run/used previously, any trends in terms of number of learners?</w:t>
            </w:r>
          </w:p>
        </w:tc>
        <w:tc>
          <w:tcPr>
            <w:tcW w:w="7087" w:type="dxa"/>
            <w:tcBorders>
              <w:top w:val="single" w:sz="4" w:space="0" w:color="D9D9D9" w:themeColor="background1" w:themeShade="D9"/>
              <w:left w:val="single" w:sz="12" w:space="0" w:color="auto"/>
              <w:bottom w:val="single" w:sz="12" w:space="0" w:color="auto"/>
              <w:right w:val="single" w:sz="12" w:space="0" w:color="auto"/>
            </w:tcBorders>
            <w:hideMark/>
          </w:tcPr>
          <w:p w:rsidR="001A0013" w:rsidRDefault="001A0013">
            <w:pPr>
              <w:spacing w:after="200" w:line="276" w:lineRule="auto"/>
              <w:rPr>
                <w:sz w:val="22"/>
                <w:szCs w:val="22"/>
                <w:lang w:eastAsia="en-US"/>
              </w:rPr>
            </w:pPr>
            <w:r>
              <w:fldChar w:fldCharType="begin">
                <w:ffData>
                  <w:name w:val="Text36"/>
                  <w:enabled/>
                  <w:calcOnExit w:val="0"/>
                  <w:textInput/>
                </w:ffData>
              </w:fldChar>
            </w:r>
            <w:bookmarkStart w:id="2" w:name="Text36"/>
            <w:r>
              <w:instrText xml:space="preserve"> FORMTEXT </w:instrText>
            </w:r>
            <w:r>
              <w:fldChar w:fldCharType="separate"/>
            </w:r>
            <w:r>
              <w:t> </w:t>
            </w:r>
            <w:r>
              <w:t> </w:t>
            </w:r>
            <w:r>
              <w:t> </w:t>
            </w:r>
            <w:r>
              <w:t> </w:t>
            </w:r>
            <w:r>
              <w:t> </w:t>
            </w:r>
            <w:r>
              <w:fldChar w:fldCharType="end"/>
            </w:r>
            <w:bookmarkEnd w:id="2"/>
          </w:p>
        </w:tc>
      </w:tr>
      <w:tr w:rsidR="001A0013" w:rsidTr="001A0013">
        <w:tc>
          <w:tcPr>
            <w:tcW w:w="7087" w:type="dxa"/>
            <w:tcBorders>
              <w:top w:val="single" w:sz="12" w:space="0" w:color="auto"/>
              <w:left w:val="single" w:sz="12" w:space="0" w:color="auto"/>
              <w:bottom w:val="single" w:sz="4" w:space="0" w:color="D9D9D9" w:themeColor="background1" w:themeShade="D9"/>
              <w:right w:val="single" w:sz="12" w:space="0" w:color="auto"/>
            </w:tcBorders>
            <w:hideMark/>
          </w:tcPr>
          <w:p w:rsidR="001A0013" w:rsidRDefault="001A0013">
            <w:pPr>
              <w:rPr>
                <w:sz w:val="22"/>
                <w:szCs w:val="22"/>
                <w:lang w:eastAsia="en-US"/>
              </w:rPr>
            </w:pPr>
            <w:r>
              <w:t>4.2 Feedback (Vitae IEG impact level 1: Reaction)</w:t>
            </w:r>
          </w:p>
          <w:p w:rsidR="001A0013" w:rsidRDefault="001A0013">
            <w:pPr>
              <w:spacing w:after="200" w:line="276" w:lineRule="auto"/>
              <w:rPr>
                <w:sz w:val="22"/>
                <w:szCs w:val="22"/>
                <w:lang w:eastAsia="en-US"/>
              </w:rPr>
            </w:pPr>
            <w:r>
              <w:t>Reaction and feedback from users in terms of:</w:t>
            </w:r>
          </w:p>
        </w:tc>
        <w:tc>
          <w:tcPr>
            <w:tcW w:w="7087" w:type="dxa"/>
            <w:tcBorders>
              <w:top w:val="single" w:sz="12" w:space="0" w:color="auto"/>
              <w:left w:val="single" w:sz="12" w:space="0" w:color="auto"/>
              <w:bottom w:val="single" w:sz="4" w:space="0" w:color="D9D9D9" w:themeColor="background1" w:themeShade="D9"/>
              <w:right w:val="single" w:sz="12" w:space="0" w:color="auto"/>
            </w:tcBorders>
          </w:tcPr>
          <w:p w:rsidR="001A0013" w:rsidRDefault="001A0013">
            <w:pPr>
              <w:spacing w:after="200" w:line="276" w:lineRule="auto"/>
              <w:rPr>
                <w:sz w:val="22"/>
                <w:szCs w:val="22"/>
                <w:lang w:eastAsia="en-US"/>
              </w:rPr>
            </w:pPr>
          </w:p>
        </w:tc>
      </w:tr>
      <w:tr w:rsidR="001A0013" w:rsidTr="001A0013">
        <w:tc>
          <w:tcPr>
            <w:tcW w:w="7087" w:type="dxa"/>
            <w:tcBorders>
              <w:top w:val="single" w:sz="4" w:space="0" w:color="D9D9D9" w:themeColor="background1" w:themeShade="D9"/>
              <w:left w:val="single" w:sz="12" w:space="0" w:color="auto"/>
              <w:bottom w:val="single" w:sz="4" w:space="0" w:color="D9D9D9" w:themeColor="background1" w:themeShade="D9"/>
              <w:right w:val="single" w:sz="12" w:space="0" w:color="auto"/>
            </w:tcBorders>
            <w:hideMark/>
          </w:tcPr>
          <w:p w:rsidR="001A0013" w:rsidRDefault="001A0013" w:rsidP="00FE72BF">
            <w:pPr>
              <w:pStyle w:val="ListParagraph"/>
              <w:numPr>
                <w:ilvl w:val="0"/>
                <w:numId w:val="2"/>
              </w:numPr>
              <w:rPr>
                <w:lang w:eastAsia="en-US"/>
              </w:rPr>
            </w:pPr>
            <w:r>
              <w:t>Whether learning objectives met</w:t>
            </w:r>
          </w:p>
        </w:tc>
        <w:tc>
          <w:tcPr>
            <w:tcW w:w="7087" w:type="dxa"/>
            <w:tcBorders>
              <w:top w:val="single" w:sz="4" w:space="0" w:color="D9D9D9" w:themeColor="background1" w:themeShade="D9"/>
              <w:left w:val="single" w:sz="12" w:space="0" w:color="auto"/>
              <w:bottom w:val="single" w:sz="4" w:space="0" w:color="D9D9D9" w:themeColor="background1" w:themeShade="D9"/>
              <w:right w:val="single" w:sz="12" w:space="0" w:color="auto"/>
            </w:tcBorders>
            <w:hideMark/>
          </w:tcPr>
          <w:p w:rsidR="001A0013" w:rsidRDefault="001A0013">
            <w:pPr>
              <w:spacing w:after="200" w:line="276" w:lineRule="auto"/>
              <w:rPr>
                <w:sz w:val="22"/>
                <w:szCs w:val="22"/>
                <w:lang w:eastAsia="en-US"/>
              </w:rPr>
            </w:pPr>
            <w:r>
              <w:fldChar w:fldCharType="begin">
                <w:ffData>
                  <w:name w:val="Text37"/>
                  <w:enabled/>
                  <w:calcOnExit w:val="0"/>
                  <w:textInput/>
                </w:ffData>
              </w:fldChar>
            </w:r>
            <w:bookmarkStart w:id="3" w:name="Text37"/>
            <w:r>
              <w:instrText xml:space="preserve"> FORMTEXT </w:instrText>
            </w:r>
            <w:r>
              <w:fldChar w:fldCharType="separate"/>
            </w:r>
            <w:r>
              <w:t> </w:t>
            </w:r>
            <w:r>
              <w:t> </w:t>
            </w:r>
            <w:r>
              <w:t> </w:t>
            </w:r>
            <w:r>
              <w:t> </w:t>
            </w:r>
            <w:r>
              <w:t> </w:t>
            </w:r>
            <w:r>
              <w:fldChar w:fldCharType="end"/>
            </w:r>
            <w:bookmarkEnd w:id="3"/>
          </w:p>
        </w:tc>
      </w:tr>
      <w:tr w:rsidR="001A0013" w:rsidTr="001A0013">
        <w:tc>
          <w:tcPr>
            <w:tcW w:w="7087" w:type="dxa"/>
            <w:tcBorders>
              <w:top w:val="single" w:sz="4" w:space="0" w:color="D9D9D9" w:themeColor="background1" w:themeShade="D9"/>
              <w:left w:val="single" w:sz="12" w:space="0" w:color="auto"/>
              <w:bottom w:val="single" w:sz="4" w:space="0" w:color="D9D9D9" w:themeColor="background1" w:themeShade="D9"/>
              <w:right w:val="single" w:sz="12" w:space="0" w:color="auto"/>
            </w:tcBorders>
            <w:hideMark/>
          </w:tcPr>
          <w:p w:rsidR="001A0013" w:rsidRDefault="001A0013" w:rsidP="00FE72BF">
            <w:pPr>
              <w:pStyle w:val="ListParagraph"/>
              <w:numPr>
                <w:ilvl w:val="0"/>
                <w:numId w:val="2"/>
              </w:numPr>
              <w:rPr>
                <w:lang w:eastAsia="en-US"/>
              </w:rPr>
            </w:pPr>
            <w:r>
              <w:t>Quality of course/resource</w:t>
            </w:r>
          </w:p>
        </w:tc>
        <w:tc>
          <w:tcPr>
            <w:tcW w:w="7087" w:type="dxa"/>
            <w:tcBorders>
              <w:top w:val="single" w:sz="4" w:space="0" w:color="D9D9D9" w:themeColor="background1" w:themeShade="D9"/>
              <w:left w:val="single" w:sz="12" w:space="0" w:color="auto"/>
              <w:bottom w:val="single" w:sz="4" w:space="0" w:color="D9D9D9" w:themeColor="background1" w:themeShade="D9"/>
              <w:right w:val="single" w:sz="12" w:space="0" w:color="auto"/>
            </w:tcBorders>
            <w:hideMark/>
          </w:tcPr>
          <w:p w:rsidR="001A0013" w:rsidRDefault="001A0013">
            <w:pPr>
              <w:spacing w:after="200" w:line="276" w:lineRule="auto"/>
              <w:rPr>
                <w:sz w:val="22"/>
                <w:szCs w:val="22"/>
                <w:lang w:eastAsia="en-US"/>
              </w:rPr>
            </w:pPr>
            <w:r>
              <w:fldChar w:fldCharType="begin">
                <w:ffData>
                  <w:name w:val="Text38"/>
                  <w:enabled/>
                  <w:calcOnExit w:val="0"/>
                  <w:textInput/>
                </w:ffData>
              </w:fldChar>
            </w:r>
            <w:bookmarkStart w:id="4" w:name="Text38"/>
            <w:r>
              <w:instrText xml:space="preserve"> FORMTEXT </w:instrText>
            </w:r>
            <w:r>
              <w:fldChar w:fldCharType="separate"/>
            </w:r>
            <w:r>
              <w:t> </w:t>
            </w:r>
            <w:r>
              <w:t> </w:t>
            </w:r>
            <w:r>
              <w:t> </w:t>
            </w:r>
            <w:r>
              <w:t> </w:t>
            </w:r>
            <w:r>
              <w:t> </w:t>
            </w:r>
            <w:r>
              <w:fldChar w:fldCharType="end"/>
            </w:r>
            <w:bookmarkEnd w:id="4"/>
          </w:p>
        </w:tc>
      </w:tr>
      <w:tr w:rsidR="001A0013" w:rsidTr="001A0013">
        <w:tc>
          <w:tcPr>
            <w:tcW w:w="7087" w:type="dxa"/>
            <w:tcBorders>
              <w:top w:val="single" w:sz="4" w:space="0" w:color="D9D9D9" w:themeColor="background1" w:themeShade="D9"/>
              <w:left w:val="single" w:sz="12" w:space="0" w:color="auto"/>
              <w:bottom w:val="single" w:sz="4" w:space="0" w:color="D9D9D9" w:themeColor="background1" w:themeShade="D9"/>
              <w:right w:val="single" w:sz="12" w:space="0" w:color="auto"/>
            </w:tcBorders>
            <w:hideMark/>
          </w:tcPr>
          <w:p w:rsidR="001A0013" w:rsidRDefault="001A0013" w:rsidP="00FE72BF">
            <w:pPr>
              <w:pStyle w:val="ListParagraph"/>
              <w:numPr>
                <w:ilvl w:val="0"/>
                <w:numId w:val="2"/>
              </w:numPr>
              <w:rPr>
                <w:lang w:eastAsia="en-US"/>
              </w:rPr>
            </w:pPr>
            <w:r>
              <w:t>Originality of course/resource</w:t>
            </w:r>
          </w:p>
        </w:tc>
        <w:tc>
          <w:tcPr>
            <w:tcW w:w="7087" w:type="dxa"/>
            <w:tcBorders>
              <w:top w:val="single" w:sz="4" w:space="0" w:color="D9D9D9" w:themeColor="background1" w:themeShade="D9"/>
              <w:left w:val="single" w:sz="12" w:space="0" w:color="auto"/>
              <w:bottom w:val="single" w:sz="4" w:space="0" w:color="D9D9D9" w:themeColor="background1" w:themeShade="D9"/>
              <w:right w:val="single" w:sz="12" w:space="0" w:color="auto"/>
            </w:tcBorders>
            <w:hideMark/>
          </w:tcPr>
          <w:p w:rsidR="001A0013" w:rsidRDefault="001A0013">
            <w:pPr>
              <w:spacing w:after="200" w:line="276" w:lineRule="auto"/>
              <w:rPr>
                <w:sz w:val="22"/>
                <w:szCs w:val="22"/>
                <w:lang w:eastAsia="en-US"/>
              </w:rPr>
            </w:pPr>
            <w:r>
              <w:fldChar w:fldCharType="begin">
                <w:ffData>
                  <w:name w:val="Text39"/>
                  <w:enabled/>
                  <w:calcOnExit w:val="0"/>
                  <w:textInput/>
                </w:ffData>
              </w:fldChar>
            </w:r>
            <w:bookmarkStart w:id="5" w:name="Text39"/>
            <w:r>
              <w:instrText xml:space="preserve"> FORMTEXT </w:instrText>
            </w:r>
            <w:r>
              <w:fldChar w:fldCharType="separate"/>
            </w:r>
            <w:r>
              <w:t> </w:t>
            </w:r>
            <w:r>
              <w:t> </w:t>
            </w:r>
            <w:r>
              <w:t> </w:t>
            </w:r>
            <w:r>
              <w:t> </w:t>
            </w:r>
            <w:r>
              <w:t> </w:t>
            </w:r>
            <w:r>
              <w:fldChar w:fldCharType="end"/>
            </w:r>
            <w:bookmarkEnd w:id="5"/>
          </w:p>
        </w:tc>
      </w:tr>
      <w:tr w:rsidR="001A0013" w:rsidTr="001A0013">
        <w:tc>
          <w:tcPr>
            <w:tcW w:w="7087" w:type="dxa"/>
            <w:tcBorders>
              <w:top w:val="single" w:sz="4" w:space="0" w:color="D9D9D9" w:themeColor="background1" w:themeShade="D9"/>
              <w:left w:val="single" w:sz="12" w:space="0" w:color="auto"/>
              <w:bottom w:val="single" w:sz="4" w:space="0" w:color="D9D9D9" w:themeColor="background1" w:themeShade="D9"/>
              <w:right w:val="single" w:sz="12" w:space="0" w:color="auto"/>
            </w:tcBorders>
            <w:hideMark/>
          </w:tcPr>
          <w:p w:rsidR="001A0013" w:rsidRDefault="001A0013" w:rsidP="00FE72BF">
            <w:pPr>
              <w:pStyle w:val="ListParagraph"/>
              <w:numPr>
                <w:ilvl w:val="0"/>
                <w:numId w:val="2"/>
              </w:numPr>
              <w:rPr>
                <w:lang w:eastAsia="en-US"/>
              </w:rPr>
            </w:pPr>
            <w:r>
              <w:t>Attractiveness of course/resource</w:t>
            </w:r>
          </w:p>
        </w:tc>
        <w:tc>
          <w:tcPr>
            <w:tcW w:w="7087" w:type="dxa"/>
            <w:tcBorders>
              <w:top w:val="single" w:sz="4" w:space="0" w:color="D9D9D9" w:themeColor="background1" w:themeShade="D9"/>
              <w:left w:val="single" w:sz="12" w:space="0" w:color="auto"/>
              <w:bottom w:val="single" w:sz="4" w:space="0" w:color="D9D9D9" w:themeColor="background1" w:themeShade="D9"/>
              <w:right w:val="single" w:sz="12" w:space="0" w:color="auto"/>
            </w:tcBorders>
            <w:hideMark/>
          </w:tcPr>
          <w:p w:rsidR="001A0013" w:rsidRDefault="001A0013">
            <w:pPr>
              <w:spacing w:after="200" w:line="276" w:lineRule="auto"/>
              <w:rPr>
                <w:sz w:val="22"/>
                <w:szCs w:val="22"/>
                <w:lang w:eastAsia="en-US"/>
              </w:rPr>
            </w:pPr>
            <w:r>
              <w:fldChar w:fldCharType="begin">
                <w:ffData>
                  <w:name w:val="Text40"/>
                  <w:enabled/>
                  <w:calcOnExit w:val="0"/>
                  <w:textInput/>
                </w:ffData>
              </w:fldChar>
            </w:r>
            <w:bookmarkStart w:id="6" w:name="Text40"/>
            <w:r>
              <w:instrText xml:space="preserve"> FORMTEXT </w:instrText>
            </w:r>
            <w:r>
              <w:fldChar w:fldCharType="separate"/>
            </w:r>
            <w:r>
              <w:t> </w:t>
            </w:r>
            <w:r>
              <w:t> </w:t>
            </w:r>
            <w:r>
              <w:t> </w:t>
            </w:r>
            <w:r>
              <w:t> </w:t>
            </w:r>
            <w:r>
              <w:t> </w:t>
            </w:r>
            <w:r>
              <w:fldChar w:fldCharType="end"/>
            </w:r>
            <w:bookmarkEnd w:id="6"/>
          </w:p>
        </w:tc>
      </w:tr>
      <w:tr w:rsidR="001A0013" w:rsidTr="001A0013">
        <w:tc>
          <w:tcPr>
            <w:tcW w:w="7087" w:type="dxa"/>
            <w:tcBorders>
              <w:top w:val="single" w:sz="4" w:space="0" w:color="D9D9D9" w:themeColor="background1" w:themeShade="D9"/>
              <w:left w:val="single" w:sz="12" w:space="0" w:color="auto"/>
              <w:bottom w:val="single" w:sz="12" w:space="0" w:color="auto"/>
              <w:right w:val="single" w:sz="12" w:space="0" w:color="auto"/>
            </w:tcBorders>
            <w:hideMark/>
          </w:tcPr>
          <w:p w:rsidR="001A0013" w:rsidRDefault="001A0013">
            <w:pPr>
              <w:spacing w:after="200" w:line="276" w:lineRule="auto"/>
              <w:rPr>
                <w:sz w:val="22"/>
                <w:szCs w:val="22"/>
                <w:lang w:eastAsia="en-US"/>
              </w:rPr>
            </w:pPr>
            <w:r>
              <w:t>What is shown by evaluation and analysis of such feedback?</w:t>
            </w:r>
          </w:p>
        </w:tc>
        <w:tc>
          <w:tcPr>
            <w:tcW w:w="7087" w:type="dxa"/>
            <w:tcBorders>
              <w:top w:val="single" w:sz="4" w:space="0" w:color="D9D9D9" w:themeColor="background1" w:themeShade="D9"/>
              <w:left w:val="single" w:sz="12" w:space="0" w:color="auto"/>
              <w:bottom w:val="single" w:sz="12" w:space="0" w:color="auto"/>
              <w:right w:val="single" w:sz="12" w:space="0" w:color="auto"/>
            </w:tcBorders>
            <w:hideMark/>
          </w:tcPr>
          <w:p w:rsidR="001A0013" w:rsidRDefault="001A0013">
            <w:pPr>
              <w:spacing w:after="200" w:line="276" w:lineRule="auto"/>
              <w:rPr>
                <w:sz w:val="22"/>
                <w:szCs w:val="22"/>
                <w:lang w:eastAsia="en-US"/>
              </w:rPr>
            </w:pPr>
            <w:r>
              <w:fldChar w:fldCharType="begin">
                <w:ffData>
                  <w:name w:val="Text41"/>
                  <w:enabled/>
                  <w:calcOnExit w:val="0"/>
                  <w:textInput/>
                </w:ffData>
              </w:fldChar>
            </w:r>
            <w:bookmarkStart w:id="7" w:name="Text41"/>
            <w:r>
              <w:instrText xml:space="preserve"> FORMTEXT </w:instrText>
            </w:r>
            <w:r>
              <w:fldChar w:fldCharType="separate"/>
            </w:r>
            <w:r>
              <w:t> </w:t>
            </w:r>
            <w:r>
              <w:t> </w:t>
            </w:r>
            <w:r>
              <w:t> </w:t>
            </w:r>
            <w:r>
              <w:t> </w:t>
            </w:r>
            <w:r>
              <w:t> </w:t>
            </w:r>
            <w:r>
              <w:fldChar w:fldCharType="end"/>
            </w:r>
            <w:bookmarkEnd w:id="7"/>
          </w:p>
        </w:tc>
      </w:tr>
      <w:tr w:rsidR="001A0013" w:rsidTr="001A0013">
        <w:tc>
          <w:tcPr>
            <w:tcW w:w="7087" w:type="dxa"/>
            <w:tcBorders>
              <w:top w:val="single" w:sz="12" w:space="0" w:color="auto"/>
              <w:left w:val="single" w:sz="12" w:space="0" w:color="auto"/>
              <w:bottom w:val="single" w:sz="12" w:space="0" w:color="auto"/>
              <w:right w:val="single" w:sz="12" w:space="0" w:color="auto"/>
            </w:tcBorders>
          </w:tcPr>
          <w:p w:rsidR="001A0013" w:rsidRDefault="001A0013">
            <w:pPr>
              <w:rPr>
                <w:sz w:val="22"/>
                <w:szCs w:val="22"/>
                <w:lang w:eastAsia="en-US"/>
              </w:rPr>
            </w:pPr>
            <w:r>
              <w:t>4.3 Knowledge and skills (Vitae IEG impact level 2: Learning)</w:t>
            </w:r>
          </w:p>
          <w:p w:rsidR="001A0013" w:rsidRDefault="001A0013">
            <w:r>
              <w:t xml:space="preserve">Changes in learners’ knowledge, skills and competencies resulting from course or </w:t>
            </w:r>
            <w:r>
              <w:lastRenderedPageBreak/>
              <w:t>resource</w:t>
            </w:r>
          </w:p>
          <w:p w:rsidR="001A0013" w:rsidRDefault="001A0013"/>
          <w:p w:rsidR="001A0013" w:rsidRDefault="001A0013">
            <w:pPr>
              <w:spacing w:after="200" w:line="276" w:lineRule="auto"/>
              <w:rPr>
                <w:sz w:val="22"/>
                <w:szCs w:val="22"/>
                <w:lang w:eastAsia="en-US"/>
              </w:rPr>
            </w:pPr>
            <w:r>
              <w:t>How have these been ascertained?</w:t>
            </w:r>
          </w:p>
        </w:tc>
        <w:tc>
          <w:tcPr>
            <w:tcW w:w="7087" w:type="dxa"/>
            <w:tcBorders>
              <w:top w:val="single" w:sz="12" w:space="0" w:color="auto"/>
              <w:left w:val="single" w:sz="12" w:space="0" w:color="auto"/>
              <w:bottom w:val="single" w:sz="12" w:space="0" w:color="auto"/>
              <w:right w:val="single" w:sz="12" w:space="0" w:color="auto"/>
            </w:tcBorders>
            <w:hideMark/>
          </w:tcPr>
          <w:p w:rsidR="001A0013" w:rsidRDefault="001A0013">
            <w:pPr>
              <w:spacing w:after="200" w:line="276" w:lineRule="auto"/>
              <w:rPr>
                <w:sz w:val="22"/>
                <w:szCs w:val="22"/>
                <w:lang w:eastAsia="en-US"/>
              </w:rPr>
            </w:pPr>
            <w:r>
              <w:lastRenderedPageBreak/>
              <w:fldChar w:fldCharType="begin">
                <w:ffData>
                  <w:name w:val="Text42"/>
                  <w:enabled/>
                  <w:calcOnExit w:val="0"/>
                  <w:textInput/>
                </w:ffData>
              </w:fldChar>
            </w:r>
            <w:bookmarkStart w:id="8" w:name="Text42"/>
            <w:r>
              <w:instrText xml:space="preserve"> FORMTEXT </w:instrText>
            </w:r>
            <w:r>
              <w:fldChar w:fldCharType="separate"/>
            </w:r>
            <w:r>
              <w:t> </w:t>
            </w:r>
            <w:r>
              <w:t> </w:t>
            </w:r>
            <w:r>
              <w:t> </w:t>
            </w:r>
            <w:r>
              <w:t> </w:t>
            </w:r>
            <w:r>
              <w:t> </w:t>
            </w:r>
            <w:r>
              <w:fldChar w:fldCharType="end"/>
            </w:r>
            <w:bookmarkEnd w:id="8"/>
          </w:p>
        </w:tc>
      </w:tr>
      <w:tr w:rsidR="001A0013" w:rsidTr="001A0013">
        <w:tc>
          <w:tcPr>
            <w:tcW w:w="7087" w:type="dxa"/>
            <w:tcBorders>
              <w:top w:val="single" w:sz="12" w:space="0" w:color="auto"/>
              <w:left w:val="single" w:sz="12" w:space="0" w:color="auto"/>
              <w:bottom w:val="single" w:sz="4" w:space="0" w:color="D9D9D9" w:themeColor="background1" w:themeShade="D9"/>
              <w:right w:val="single" w:sz="12" w:space="0" w:color="auto"/>
            </w:tcBorders>
            <w:hideMark/>
          </w:tcPr>
          <w:p w:rsidR="001A0013" w:rsidRDefault="001A0013">
            <w:pPr>
              <w:rPr>
                <w:sz w:val="22"/>
                <w:szCs w:val="22"/>
                <w:lang w:eastAsia="en-US"/>
              </w:rPr>
            </w:pPr>
            <w:r>
              <w:lastRenderedPageBreak/>
              <w:t>4.4 Behaviour and attitudes (Vitae IEG impact level 3: Behaviour)</w:t>
            </w:r>
          </w:p>
          <w:p w:rsidR="001A0013" w:rsidRDefault="001A0013">
            <w:pPr>
              <w:spacing w:after="200" w:line="276" w:lineRule="auto"/>
              <w:rPr>
                <w:sz w:val="22"/>
                <w:szCs w:val="22"/>
                <w:lang w:eastAsia="en-US"/>
              </w:rPr>
            </w:pPr>
            <w:r>
              <w:t>Improvements that may be attributable to course/resource in terms of:</w:t>
            </w:r>
          </w:p>
        </w:tc>
        <w:tc>
          <w:tcPr>
            <w:tcW w:w="7087" w:type="dxa"/>
            <w:tcBorders>
              <w:top w:val="single" w:sz="12" w:space="0" w:color="auto"/>
              <w:left w:val="single" w:sz="12" w:space="0" w:color="auto"/>
              <w:bottom w:val="single" w:sz="4" w:space="0" w:color="D9D9D9" w:themeColor="background1" w:themeShade="D9"/>
              <w:right w:val="single" w:sz="12" w:space="0" w:color="auto"/>
            </w:tcBorders>
          </w:tcPr>
          <w:p w:rsidR="001A0013" w:rsidRDefault="001A0013">
            <w:pPr>
              <w:spacing w:after="200" w:line="276" w:lineRule="auto"/>
              <w:rPr>
                <w:sz w:val="22"/>
                <w:szCs w:val="22"/>
                <w:lang w:eastAsia="en-US"/>
              </w:rPr>
            </w:pPr>
          </w:p>
        </w:tc>
      </w:tr>
      <w:tr w:rsidR="001A0013" w:rsidTr="001A0013">
        <w:tc>
          <w:tcPr>
            <w:tcW w:w="7087" w:type="dxa"/>
            <w:tcBorders>
              <w:top w:val="single" w:sz="4" w:space="0" w:color="D9D9D9" w:themeColor="background1" w:themeShade="D9"/>
              <w:left w:val="single" w:sz="12" w:space="0" w:color="auto"/>
              <w:bottom w:val="single" w:sz="4" w:space="0" w:color="D9D9D9" w:themeColor="background1" w:themeShade="D9"/>
              <w:right w:val="single" w:sz="12" w:space="0" w:color="auto"/>
            </w:tcBorders>
            <w:hideMark/>
          </w:tcPr>
          <w:p w:rsidR="001A0013" w:rsidRDefault="001A0013" w:rsidP="00FE72BF">
            <w:pPr>
              <w:pStyle w:val="ListParagraph"/>
              <w:numPr>
                <w:ilvl w:val="0"/>
                <w:numId w:val="3"/>
              </w:numPr>
              <w:rPr>
                <w:lang w:eastAsia="en-US"/>
              </w:rPr>
            </w:pPr>
            <w:r>
              <w:t>Researcher attitude</w:t>
            </w:r>
          </w:p>
        </w:tc>
        <w:tc>
          <w:tcPr>
            <w:tcW w:w="7087" w:type="dxa"/>
            <w:tcBorders>
              <w:top w:val="single" w:sz="4" w:space="0" w:color="D9D9D9" w:themeColor="background1" w:themeShade="D9"/>
              <w:left w:val="single" w:sz="12" w:space="0" w:color="auto"/>
              <w:bottom w:val="single" w:sz="4" w:space="0" w:color="D9D9D9" w:themeColor="background1" w:themeShade="D9"/>
              <w:right w:val="single" w:sz="12" w:space="0" w:color="auto"/>
            </w:tcBorders>
            <w:hideMark/>
          </w:tcPr>
          <w:p w:rsidR="001A0013" w:rsidRDefault="001A0013">
            <w:pPr>
              <w:spacing w:after="200" w:line="276" w:lineRule="auto"/>
              <w:rPr>
                <w:sz w:val="22"/>
                <w:szCs w:val="22"/>
                <w:lang w:eastAsia="en-US"/>
              </w:rPr>
            </w:pPr>
            <w:r>
              <w:fldChar w:fldCharType="begin">
                <w:ffData>
                  <w:name w:val="Text43"/>
                  <w:enabled/>
                  <w:calcOnExit w:val="0"/>
                  <w:textInput/>
                </w:ffData>
              </w:fldChar>
            </w:r>
            <w:bookmarkStart w:id="9" w:name="Text43"/>
            <w:r>
              <w:instrText xml:space="preserve"> FORMTEXT </w:instrText>
            </w:r>
            <w:r>
              <w:fldChar w:fldCharType="separate"/>
            </w:r>
            <w:r>
              <w:t> </w:t>
            </w:r>
            <w:r>
              <w:t> </w:t>
            </w:r>
            <w:r>
              <w:t> </w:t>
            </w:r>
            <w:r>
              <w:t> </w:t>
            </w:r>
            <w:r>
              <w:t> </w:t>
            </w:r>
            <w:r>
              <w:fldChar w:fldCharType="end"/>
            </w:r>
            <w:bookmarkEnd w:id="9"/>
          </w:p>
        </w:tc>
      </w:tr>
      <w:tr w:rsidR="001A0013" w:rsidTr="001A0013">
        <w:tc>
          <w:tcPr>
            <w:tcW w:w="7087" w:type="dxa"/>
            <w:tcBorders>
              <w:top w:val="single" w:sz="4" w:space="0" w:color="D9D9D9" w:themeColor="background1" w:themeShade="D9"/>
              <w:left w:val="single" w:sz="12" w:space="0" w:color="auto"/>
              <w:bottom w:val="single" w:sz="4" w:space="0" w:color="D9D9D9" w:themeColor="background1" w:themeShade="D9"/>
              <w:right w:val="single" w:sz="12" w:space="0" w:color="auto"/>
            </w:tcBorders>
            <w:hideMark/>
          </w:tcPr>
          <w:p w:rsidR="001A0013" w:rsidRDefault="001A0013" w:rsidP="00FE72BF">
            <w:pPr>
              <w:pStyle w:val="ListParagraph"/>
              <w:numPr>
                <w:ilvl w:val="0"/>
                <w:numId w:val="3"/>
              </w:numPr>
              <w:rPr>
                <w:lang w:eastAsia="en-US"/>
              </w:rPr>
            </w:pPr>
            <w:r>
              <w:t>Confidence</w:t>
            </w:r>
          </w:p>
        </w:tc>
        <w:tc>
          <w:tcPr>
            <w:tcW w:w="7087" w:type="dxa"/>
            <w:tcBorders>
              <w:top w:val="single" w:sz="4" w:space="0" w:color="D9D9D9" w:themeColor="background1" w:themeShade="D9"/>
              <w:left w:val="single" w:sz="12" w:space="0" w:color="auto"/>
              <w:bottom w:val="single" w:sz="4" w:space="0" w:color="D9D9D9" w:themeColor="background1" w:themeShade="D9"/>
              <w:right w:val="single" w:sz="12" w:space="0" w:color="auto"/>
            </w:tcBorders>
            <w:hideMark/>
          </w:tcPr>
          <w:p w:rsidR="001A0013" w:rsidRDefault="001A0013">
            <w:pPr>
              <w:spacing w:after="200" w:line="276" w:lineRule="auto"/>
              <w:rPr>
                <w:sz w:val="22"/>
                <w:szCs w:val="22"/>
                <w:lang w:eastAsia="en-US"/>
              </w:rPr>
            </w:pPr>
            <w:r>
              <w:fldChar w:fldCharType="begin">
                <w:ffData>
                  <w:name w:val="Text44"/>
                  <w:enabled/>
                  <w:calcOnExit w:val="0"/>
                  <w:textInput/>
                </w:ffData>
              </w:fldChar>
            </w:r>
            <w:bookmarkStart w:id="10" w:name="Text44"/>
            <w:r>
              <w:instrText xml:space="preserve"> FORMTEXT </w:instrText>
            </w:r>
            <w:r>
              <w:fldChar w:fldCharType="separate"/>
            </w:r>
            <w:r>
              <w:t> </w:t>
            </w:r>
            <w:r>
              <w:t> </w:t>
            </w:r>
            <w:r>
              <w:t> </w:t>
            </w:r>
            <w:r>
              <w:t> </w:t>
            </w:r>
            <w:r>
              <w:t> </w:t>
            </w:r>
            <w:r>
              <w:fldChar w:fldCharType="end"/>
            </w:r>
            <w:bookmarkEnd w:id="10"/>
          </w:p>
        </w:tc>
      </w:tr>
      <w:tr w:rsidR="001A0013" w:rsidTr="001A0013">
        <w:tc>
          <w:tcPr>
            <w:tcW w:w="7087" w:type="dxa"/>
            <w:tcBorders>
              <w:top w:val="single" w:sz="4" w:space="0" w:color="D9D9D9" w:themeColor="background1" w:themeShade="D9"/>
              <w:left w:val="single" w:sz="12" w:space="0" w:color="auto"/>
              <w:bottom w:val="single" w:sz="4" w:space="0" w:color="D9D9D9" w:themeColor="background1" w:themeShade="D9"/>
              <w:right w:val="single" w:sz="12" w:space="0" w:color="auto"/>
            </w:tcBorders>
            <w:hideMark/>
          </w:tcPr>
          <w:p w:rsidR="001A0013" w:rsidRDefault="001A0013" w:rsidP="00FE72BF">
            <w:pPr>
              <w:pStyle w:val="ListParagraph"/>
              <w:numPr>
                <w:ilvl w:val="0"/>
                <w:numId w:val="3"/>
              </w:numPr>
              <w:rPr>
                <w:lang w:eastAsia="en-US"/>
              </w:rPr>
            </w:pPr>
            <w:r>
              <w:t>Behaviour</w:t>
            </w:r>
          </w:p>
        </w:tc>
        <w:tc>
          <w:tcPr>
            <w:tcW w:w="7087" w:type="dxa"/>
            <w:tcBorders>
              <w:top w:val="single" w:sz="4" w:space="0" w:color="D9D9D9" w:themeColor="background1" w:themeShade="D9"/>
              <w:left w:val="single" w:sz="12" w:space="0" w:color="auto"/>
              <w:bottom w:val="single" w:sz="4" w:space="0" w:color="D9D9D9" w:themeColor="background1" w:themeShade="D9"/>
              <w:right w:val="single" w:sz="12" w:space="0" w:color="auto"/>
            </w:tcBorders>
            <w:hideMark/>
          </w:tcPr>
          <w:p w:rsidR="001A0013" w:rsidRDefault="001A0013">
            <w:pPr>
              <w:spacing w:after="200" w:line="276" w:lineRule="auto"/>
              <w:rPr>
                <w:sz w:val="22"/>
                <w:szCs w:val="22"/>
                <w:lang w:eastAsia="en-US"/>
              </w:rPr>
            </w:pPr>
            <w:r>
              <w:fldChar w:fldCharType="begin">
                <w:ffData>
                  <w:name w:val="Text45"/>
                  <w:enabled/>
                  <w:calcOnExit w:val="0"/>
                  <w:textInput/>
                </w:ffData>
              </w:fldChar>
            </w:r>
            <w:bookmarkStart w:id="11" w:name="Text45"/>
            <w:r>
              <w:instrText xml:space="preserve"> FORMTEXT </w:instrText>
            </w:r>
            <w:r>
              <w:fldChar w:fldCharType="separate"/>
            </w:r>
            <w:bookmarkStart w:id="12" w:name="_GoBack"/>
            <w:bookmarkEnd w:id="12"/>
            <w:r>
              <w:t> </w:t>
            </w:r>
            <w:r>
              <w:t> </w:t>
            </w:r>
            <w:r>
              <w:t> </w:t>
            </w:r>
            <w:r>
              <w:t> </w:t>
            </w:r>
            <w:r>
              <w:t> </w:t>
            </w:r>
            <w:r>
              <w:fldChar w:fldCharType="end"/>
            </w:r>
            <w:bookmarkEnd w:id="11"/>
          </w:p>
        </w:tc>
      </w:tr>
      <w:tr w:rsidR="001A0013" w:rsidTr="001A0013">
        <w:tc>
          <w:tcPr>
            <w:tcW w:w="7087" w:type="dxa"/>
            <w:tcBorders>
              <w:top w:val="single" w:sz="4" w:space="0" w:color="D9D9D9" w:themeColor="background1" w:themeShade="D9"/>
              <w:left w:val="single" w:sz="12" w:space="0" w:color="auto"/>
              <w:bottom w:val="single" w:sz="4" w:space="0" w:color="D9D9D9" w:themeColor="background1" w:themeShade="D9"/>
              <w:right w:val="single" w:sz="12" w:space="0" w:color="auto"/>
            </w:tcBorders>
            <w:hideMark/>
          </w:tcPr>
          <w:p w:rsidR="001A0013" w:rsidRDefault="001A0013" w:rsidP="00FE72BF">
            <w:pPr>
              <w:pStyle w:val="ListParagraph"/>
              <w:numPr>
                <w:ilvl w:val="0"/>
                <w:numId w:val="3"/>
              </w:numPr>
              <w:rPr>
                <w:lang w:eastAsia="en-US"/>
              </w:rPr>
            </w:pPr>
            <w:r>
              <w:t>Performance and practice</w:t>
            </w:r>
          </w:p>
        </w:tc>
        <w:tc>
          <w:tcPr>
            <w:tcW w:w="7087" w:type="dxa"/>
            <w:tcBorders>
              <w:top w:val="single" w:sz="4" w:space="0" w:color="D9D9D9" w:themeColor="background1" w:themeShade="D9"/>
              <w:left w:val="single" w:sz="12" w:space="0" w:color="auto"/>
              <w:bottom w:val="single" w:sz="4" w:space="0" w:color="D9D9D9" w:themeColor="background1" w:themeShade="D9"/>
              <w:right w:val="single" w:sz="12" w:space="0" w:color="auto"/>
            </w:tcBorders>
            <w:hideMark/>
          </w:tcPr>
          <w:p w:rsidR="001A0013" w:rsidRDefault="001A0013">
            <w:pPr>
              <w:spacing w:after="200" w:line="276" w:lineRule="auto"/>
              <w:rPr>
                <w:sz w:val="22"/>
                <w:szCs w:val="22"/>
                <w:lang w:eastAsia="en-US"/>
              </w:rPr>
            </w:pPr>
            <w:r>
              <w:fldChar w:fldCharType="begin">
                <w:ffData>
                  <w:name w:val="Text46"/>
                  <w:enabled/>
                  <w:calcOnExit w:val="0"/>
                  <w:textInput/>
                </w:ffData>
              </w:fldChar>
            </w:r>
            <w:bookmarkStart w:id="13" w:name="Text46"/>
            <w:r>
              <w:instrText xml:space="preserve"> FORMTEXT </w:instrText>
            </w:r>
            <w:r>
              <w:fldChar w:fldCharType="separate"/>
            </w:r>
            <w:r>
              <w:t> </w:t>
            </w:r>
            <w:r>
              <w:t> </w:t>
            </w:r>
            <w:r>
              <w:t> </w:t>
            </w:r>
            <w:r>
              <w:t> </w:t>
            </w:r>
            <w:r>
              <w:t> </w:t>
            </w:r>
            <w:r>
              <w:fldChar w:fldCharType="end"/>
            </w:r>
            <w:bookmarkEnd w:id="13"/>
          </w:p>
        </w:tc>
      </w:tr>
      <w:tr w:rsidR="001A0013" w:rsidTr="001A0013">
        <w:tc>
          <w:tcPr>
            <w:tcW w:w="7087" w:type="dxa"/>
            <w:tcBorders>
              <w:top w:val="single" w:sz="4" w:space="0" w:color="D9D9D9" w:themeColor="background1" w:themeShade="D9"/>
              <w:left w:val="single" w:sz="12" w:space="0" w:color="auto"/>
              <w:bottom w:val="single" w:sz="12" w:space="0" w:color="auto"/>
              <w:right w:val="single" w:sz="12" w:space="0" w:color="auto"/>
            </w:tcBorders>
            <w:hideMark/>
          </w:tcPr>
          <w:p w:rsidR="001A0013" w:rsidRDefault="001A0013">
            <w:pPr>
              <w:spacing w:after="200" w:line="276" w:lineRule="auto"/>
              <w:rPr>
                <w:sz w:val="22"/>
                <w:szCs w:val="22"/>
                <w:lang w:eastAsia="en-US"/>
              </w:rPr>
            </w:pPr>
            <w:r>
              <w:t>How have these been ascertained?</w:t>
            </w:r>
          </w:p>
        </w:tc>
        <w:tc>
          <w:tcPr>
            <w:tcW w:w="7087" w:type="dxa"/>
            <w:tcBorders>
              <w:top w:val="single" w:sz="4" w:space="0" w:color="D9D9D9" w:themeColor="background1" w:themeShade="D9"/>
              <w:left w:val="single" w:sz="12" w:space="0" w:color="auto"/>
              <w:bottom w:val="single" w:sz="12" w:space="0" w:color="auto"/>
              <w:right w:val="single" w:sz="12" w:space="0" w:color="auto"/>
            </w:tcBorders>
            <w:hideMark/>
          </w:tcPr>
          <w:p w:rsidR="001A0013" w:rsidRDefault="001A0013">
            <w:pPr>
              <w:spacing w:after="200" w:line="276" w:lineRule="auto"/>
              <w:rPr>
                <w:sz w:val="22"/>
                <w:szCs w:val="22"/>
                <w:lang w:eastAsia="en-US"/>
              </w:rPr>
            </w:pPr>
            <w:r>
              <w:fldChar w:fldCharType="begin">
                <w:ffData>
                  <w:name w:val="Text47"/>
                  <w:enabled/>
                  <w:calcOnExit w:val="0"/>
                  <w:textInput/>
                </w:ffData>
              </w:fldChar>
            </w:r>
            <w:bookmarkStart w:id="14" w:name="Text47"/>
            <w:r>
              <w:instrText xml:space="preserve"> FORMTEXT </w:instrText>
            </w:r>
            <w:r>
              <w:fldChar w:fldCharType="separate"/>
            </w:r>
            <w:r>
              <w:t> </w:t>
            </w:r>
            <w:r>
              <w:t> </w:t>
            </w:r>
            <w:r>
              <w:t> </w:t>
            </w:r>
            <w:r>
              <w:t> </w:t>
            </w:r>
            <w:r>
              <w:t> </w:t>
            </w:r>
            <w:r>
              <w:fldChar w:fldCharType="end"/>
            </w:r>
            <w:bookmarkEnd w:id="14"/>
          </w:p>
        </w:tc>
      </w:tr>
      <w:tr w:rsidR="001A0013" w:rsidTr="001A0013">
        <w:tc>
          <w:tcPr>
            <w:tcW w:w="7087" w:type="dxa"/>
            <w:tcBorders>
              <w:top w:val="single" w:sz="12" w:space="0" w:color="auto"/>
              <w:left w:val="single" w:sz="12" w:space="0" w:color="auto"/>
              <w:bottom w:val="single" w:sz="4" w:space="0" w:color="D9D9D9" w:themeColor="background1" w:themeShade="D9"/>
              <w:right w:val="single" w:sz="12" w:space="0" w:color="auto"/>
            </w:tcBorders>
            <w:hideMark/>
          </w:tcPr>
          <w:p w:rsidR="001A0013" w:rsidRDefault="001A0013">
            <w:pPr>
              <w:rPr>
                <w:sz w:val="22"/>
                <w:szCs w:val="22"/>
                <w:lang w:eastAsia="en-US"/>
              </w:rPr>
            </w:pPr>
            <w:r>
              <w:t>4.5 Impact (Vitae IEG impact level 4: Outcomes)</w:t>
            </w:r>
          </w:p>
          <w:p w:rsidR="001A0013" w:rsidRDefault="001A0013">
            <w:pPr>
              <w:spacing w:after="200" w:line="276" w:lineRule="auto"/>
              <w:rPr>
                <w:sz w:val="22"/>
                <w:szCs w:val="22"/>
                <w:lang w:eastAsia="en-US"/>
              </w:rPr>
            </w:pPr>
            <w:r>
              <w:t>Broader impact of the course/resource:</w:t>
            </w:r>
          </w:p>
        </w:tc>
        <w:tc>
          <w:tcPr>
            <w:tcW w:w="7087" w:type="dxa"/>
            <w:tcBorders>
              <w:top w:val="single" w:sz="12" w:space="0" w:color="auto"/>
              <w:left w:val="single" w:sz="12" w:space="0" w:color="auto"/>
              <w:bottom w:val="single" w:sz="4" w:space="0" w:color="D9D9D9" w:themeColor="background1" w:themeShade="D9"/>
              <w:right w:val="single" w:sz="12" w:space="0" w:color="auto"/>
            </w:tcBorders>
          </w:tcPr>
          <w:p w:rsidR="001A0013" w:rsidRDefault="001A0013">
            <w:pPr>
              <w:spacing w:after="200" w:line="276" w:lineRule="auto"/>
              <w:rPr>
                <w:sz w:val="22"/>
                <w:szCs w:val="22"/>
                <w:lang w:eastAsia="en-US"/>
              </w:rPr>
            </w:pPr>
          </w:p>
        </w:tc>
      </w:tr>
      <w:tr w:rsidR="001A0013" w:rsidTr="001A0013">
        <w:tc>
          <w:tcPr>
            <w:tcW w:w="7087" w:type="dxa"/>
            <w:tcBorders>
              <w:top w:val="single" w:sz="4" w:space="0" w:color="D9D9D9" w:themeColor="background1" w:themeShade="D9"/>
              <w:left w:val="single" w:sz="12" w:space="0" w:color="auto"/>
              <w:bottom w:val="single" w:sz="4" w:space="0" w:color="D9D9D9" w:themeColor="background1" w:themeShade="D9"/>
              <w:right w:val="single" w:sz="12" w:space="0" w:color="auto"/>
            </w:tcBorders>
            <w:hideMark/>
          </w:tcPr>
          <w:p w:rsidR="001A0013" w:rsidRDefault="001A0013" w:rsidP="00FE72BF">
            <w:pPr>
              <w:pStyle w:val="ListParagraph"/>
              <w:numPr>
                <w:ilvl w:val="0"/>
                <w:numId w:val="4"/>
              </w:numPr>
              <w:rPr>
                <w:lang w:eastAsia="en-US"/>
              </w:rPr>
            </w:pPr>
            <w:r>
              <w:t>Extent to which recipients have become better researchers</w:t>
            </w:r>
          </w:p>
        </w:tc>
        <w:tc>
          <w:tcPr>
            <w:tcW w:w="7087" w:type="dxa"/>
            <w:tcBorders>
              <w:top w:val="single" w:sz="4" w:space="0" w:color="D9D9D9" w:themeColor="background1" w:themeShade="D9"/>
              <w:left w:val="single" w:sz="12" w:space="0" w:color="auto"/>
              <w:bottom w:val="single" w:sz="4" w:space="0" w:color="D9D9D9" w:themeColor="background1" w:themeShade="D9"/>
              <w:right w:val="single" w:sz="12" w:space="0" w:color="auto"/>
            </w:tcBorders>
            <w:hideMark/>
          </w:tcPr>
          <w:p w:rsidR="001A0013" w:rsidRDefault="001A0013">
            <w:pPr>
              <w:spacing w:after="200" w:line="276" w:lineRule="auto"/>
              <w:rPr>
                <w:sz w:val="22"/>
                <w:szCs w:val="22"/>
                <w:lang w:eastAsia="en-US"/>
              </w:rPr>
            </w:pPr>
            <w:r>
              <w:fldChar w:fldCharType="begin">
                <w:ffData>
                  <w:name w:val="Text48"/>
                  <w:enabled/>
                  <w:calcOnExit w:val="0"/>
                  <w:textInput/>
                </w:ffData>
              </w:fldChar>
            </w:r>
            <w:bookmarkStart w:id="15" w:name="Text48"/>
            <w:r>
              <w:instrText xml:space="preserve"> FORMTEXT </w:instrText>
            </w:r>
            <w:r>
              <w:fldChar w:fldCharType="separate"/>
            </w:r>
            <w:r>
              <w:t> </w:t>
            </w:r>
            <w:r>
              <w:t> </w:t>
            </w:r>
            <w:r>
              <w:t> </w:t>
            </w:r>
            <w:r>
              <w:t> </w:t>
            </w:r>
            <w:r>
              <w:t> </w:t>
            </w:r>
            <w:r>
              <w:fldChar w:fldCharType="end"/>
            </w:r>
            <w:bookmarkEnd w:id="15"/>
          </w:p>
        </w:tc>
      </w:tr>
      <w:tr w:rsidR="001A0013" w:rsidTr="001A0013">
        <w:tc>
          <w:tcPr>
            <w:tcW w:w="7087" w:type="dxa"/>
            <w:tcBorders>
              <w:top w:val="single" w:sz="4" w:space="0" w:color="D9D9D9" w:themeColor="background1" w:themeShade="D9"/>
              <w:left w:val="single" w:sz="12" w:space="0" w:color="auto"/>
              <w:bottom w:val="single" w:sz="4" w:space="0" w:color="D9D9D9" w:themeColor="background1" w:themeShade="D9"/>
              <w:right w:val="single" w:sz="12" w:space="0" w:color="auto"/>
            </w:tcBorders>
            <w:hideMark/>
          </w:tcPr>
          <w:p w:rsidR="001A0013" w:rsidRDefault="001A0013" w:rsidP="00FE72BF">
            <w:pPr>
              <w:pStyle w:val="ListParagraph"/>
              <w:numPr>
                <w:ilvl w:val="0"/>
                <w:numId w:val="4"/>
              </w:numPr>
              <w:rPr>
                <w:lang w:eastAsia="en-US"/>
              </w:rPr>
            </w:pPr>
            <w:r>
              <w:t>Way in which this has benefitted institution</w:t>
            </w:r>
          </w:p>
        </w:tc>
        <w:tc>
          <w:tcPr>
            <w:tcW w:w="7087" w:type="dxa"/>
            <w:tcBorders>
              <w:top w:val="single" w:sz="4" w:space="0" w:color="D9D9D9" w:themeColor="background1" w:themeShade="D9"/>
              <w:left w:val="single" w:sz="12" w:space="0" w:color="auto"/>
              <w:bottom w:val="single" w:sz="4" w:space="0" w:color="D9D9D9" w:themeColor="background1" w:themeShade="D9"/>
              <w:right w:val="single" w:sz="12" w:space="0" w:color="auto"/>
            </w:tcBorders>
            <w:hideMark/>
          </w:tcPr>
          <w:p w:rsidR="001A0013" w:rsidRDefault="001A0013">
            <w:pPr>
              <w:spacing w:after="200" w:line="276" w:lineRule="auto"/>
              <w:rPr>
                <w:sz w:val="22"/>
                <w:szCs w:val="22"/>
                <w:lang w:eastAsia="en-US"/>
              </w:rPr>
            </w:pPr>
            <w:r>
              <w:fldChar w:fldCharType="begin">
                <w:ffData>
                  <w:name w:val="Text49"/>
                  <w:enabled/>
                  <w:calcOnExit w:val="0"/>
                  <w:textInput/>
                </w:ffData>
              </w:fldChar>
            </w:r>
            <w:bookmarkStart w:id="16" w:name="Text49"/>
            <w:r>
              <w:instrText xml:space="preserve"> FORMTEXT </w:instrText>
            </w:r>
            <w:r>
              <w:fldChar w:fldCharType="separate"/>
            </w:r>
            <w:r>
              <w:t> </w:t>
            </w:r>
            <w:r>
              <w:t> </w:t>
            </w:r>
            <w:r>
              <w:t> </w:t>
            </w:r>
            <w:r>
              <w:t> </w:t>
            </w:r>
            <w:r>
              <w:t> </w:t>
            </w:r>
            <w:r>
              <w:fldChar w:fldCharType="end"/>
            </w:r>
            <w:bookmarkEnd w:id="16"/>
          </w:p>
        </w:tc>
      </w:tr>
      <w:tr w:rsidR="001A0013" w:rsidTr="001A0013">
        <w:tc>
          <w:tcPr>
            <w:tcW w:w="7087" w:type="dxa"/>
            <w:tcBorders>
              <w:top w:val="single" w:sz="4" w:space="0" w:color="D9D9D9" w:themeColor="background1" w:themeShade="D9"/>
              <w:left w:val="single" w:sz="12" w:space="0" w:color="auto"/>
              <w:bottom w:val="single" w:sz="12" w:space="0" w:color="auto"/>
              <w:right w:val="single" w:sz="12" w:space="0" w:color="auto"/>
            </w:tcBorders>
            <w:hideMark/>
          </w:tcPr>
          <w:p w:rsidR="001A0013" w:rsidRDefault="001A0013">
            <w:pPr>
              <w:spacing w:after="200" w:line="276" w:lineRule="auto"/>
              <w:rPr>
                <w:sz w:val="22"/>
                <w:szCs w:val="22"/>
                <w:lang w:eastAsia="en-US"/>
              </w:rPr>
            </w:pPr>
            <w:r>
              <w:t>What has been feedback from departments in which recipients work?</w:t>
            </w:r>
          </w:p>
        </w:tc>
        <w:tc>
          <w:tcPr>
            <w:tcW w:w="7087" w:type="dxa"/>
            <w:tcBorders>
              <w:top w:val="single" w:sz="4" w:space="0" w:color="D9D9D9" w:themeColor="background1" w:themeShade="D9"/>
              <w:left w:val="single" w:sz="12" w:space="0" w:color="auto"/>
              <w:bottom w:val="single" w:sz="12" w:space="0" w:color="auto"/>
              <w:right w:val="single" w:sz="12" w:space="0" w:color="auto"/>
            </w:tcBorders>
            <w:hideMark/>
          </w:tcPr>
          <w:p w:rsidR="001A0013" w:rsidRDefault="001A0013">
            <w:pPr>
              <w:spacing w:after="200" w:line="276" w:lineRule="auto"/>
              <w:rPr>
                <w:sz w:val="22"/>
                <w:szCs w:val="22"/>
                <w:lang w:eastAsia="en-US"/>
              </w:rPr>
            </w:pPr>
            <w:r>
              <w:fldChar w:fldCharType="begin">
                <w:ffData>
                  <w:name w:val="Text50"/>
                  <w:enabled/>
                  <w:calcOnExit w:val="0"/>
                  <w:textInput/>
                </w:ffData>
              </w:fldChar>
            </w:r>
            <w:bookmarkStart w:id="17" w:name="Text50"/>
            <w:r>
              <w:instrText xml:space="preserve"> FORMTEXT </w:instrText>
            </w:r>
            <w:r>
              <w:fldChar w:fldCharType="separate"/>
            </w:r>
            <w:r>
              <w:t> </w:t>
            </w:r>
            <w:r>
              <w:t> </w:t>
            </w:r>
            <w:r>
              <w:t> </w:t>
            </w:r>
            <w:r>
              <w:t> </w:t>
            </w:r>
            <w:r>
              <w:t> </w:t>
            </w:r>
            <w:r>
              <w:fldChar w:fldCharType="end"/>
            </w:r>
            <w:bookmarkEnd w:id="17"/>
          </w:p>
        </w:tc>
      </w:tr>
      <w:tr w:rsidR="001A0013" w:rsidTr="001A0013">
        <w:tc>
          <w:tcPr>
            <w:tcW w:w="7087" w:type="dxa"/>
            <w:tcBorders>
              <w:top w:val="single" w:sz="12" w:space="0" w:color="auto"/>
              <w:left w:val="single" w:sz="12" w:space="0" w:color="auto"/>
              <w:bottom w:val="single" w:sz="12" w:space="0" w:color="auto"/>
              <w:right w:val="single" w:sz="12" w:space="0" w:color="auto"/>
            </w:tcBorders>
          </w:tcPr>
          <w:p w:rsidR="001A0013" w:rsidRDefault="001A0013">
            <w:pPr>
              <w:rPr>
                <w:sz w:val="22"/>
                <w:szCs w:val="22"/>
                <w:lang w:eastAsia="en-US"/>
              </w:rPr>
            </w:pPr>
            <w:r>
              <w:t>4.6 Challenges/barriers encountered in implementing course/resource (including lack of resources)</w:t>
            </w:r>
          </w:p>
          <w:p w:rsidR="001A0013" w:rsidRDefault="001A0013"/>
          <w:p w:rsidR="001A0013" w:rsidRDefault="001A0013">
            <w:pPr>
              <w:spacing w:after="200" w:line="276" w:lineRule="auto"/>
              <w:rPr>
                <w:sz w:val="22"/>
                <w:szCs w:val="22"/>
                <w:lang w:eastAsia="en-US"/>
              </w:rPr>
            </w:pPr>
            <w:r>
              <w:t>How are these managed and/or overcome?</w:t>
            </w:r>
          </w:p>
        </w:tc>
        <w:tc>
          <w:tcPr>
            <w:tcW w:w="7087" w:type="dxa"/>
            <w:tcBorders>
              <w:top w:val="single" w:sz="12" w:space="0" w:color="auto"/>
              <w:left w:val="single" w:sz="12" w:space="0" w:color="auto"/>
              <w:bottom w:val="single" w:sz="12" w:space="0" w:color="auto"/>
              <w:right w:val="single" w:sz="12" w:space="0" w:color="auto"/>
            </w:tcBorders>
            <w:hideMark/>
          </w:tcPr>
          <w:p w:rsidR="001A0013" w:rsidRDefault="001A0013">
            <w:pPr>
              <w:spacing w:after="200" w:line="276" w:lineRule="auto"/>
              <w:rPr>
                <w:sz w:val="22"/>
                <w:szCs w:val="22"/>
                <w:lang w:eastAsia="en-US"/>
              </w:rPr>
            </w:pPr>
            <w:r>
              <w:fldChar w:fldCharType="begin">
                <w:ffData>
                  <w:name w:val="Text51"/>
                  <w:enabled/>
                  <w:calcOnExit w:val="0"/>
                  <w:textInput/>
                </w:ffData>
              </w:fldChar>
            </w:r>
            <w:bookmarkStart w:id="18" w:name="Text51"/>
            <w:r>
              <w:instrText xml:space="preserve"> FORMTEXT </w:instrText>
            </w:r>
            <w:r>
              <w:fldChar w:fldCharType="separate"/>
            </w:r>
            <w:r>
              <w:t> </w:t>
            </w:r>
            <w:r>
              <w:t> </w:t>
            </w:r>
            <w:r>
              <w:t> </w:t>
            </w:r>
            <w:r>
              <w:t> </w:t>
            </w:r>
            <w:r>
              <w:t> </w:t>
            </w:r>
            <w:r>
              <w:fldChar w:fldCharType="end"/>
            </w:r>
            <w:bookmarkEnd w:id="18"/>
          </w:p>
        </w:tc>
      </w:tr>
      <w:tr w:rsidR="001A0013" w:rsidTr="001A0013">
        <w:tc>
          <w:tcPr>
            <w:tcW w:w="7087" w:type="dxa"/>
            <w:tcBorders>
              <w:top w:val="single" w:sz="12" w:space="0" w:color="auto"/>
              <w:left w:val="single" w:sz="12" w:space="0" w:color="auto"/>
              <w:bottom w:val="single" w:sz="12" w:space="0" w:color="auto"/>
              <w:right w:val="single" w:sz="12" w:space="0" w:color="auto"/>
            </w:tcBorders>
            <w:hideMark/>
          </w:tcPr>
          <w:p w:rsidR="001A0013" w:rsidRDefault="001A0013">
            <w:pPr>
              <w:spacing w:after="200" w:line="276" w:lineRule="auto"/>
              <w:rPr>
                <w:sz w:val="22"/>
                <w:szCs w:val="22"/>
                <w:lang w:eastAsia="en-US"/>
              </w:rPr>
            </w:pPr>
            <w:r>
              <w:t>4.7 Steps taken to improve course/resource as result of any evaluation</w:t>
            </w:r>
          </w:p>
        </w:tc>
        <w:tc>
          <w:tcPr>
            <w:tcW w:w="7087" w:type="dxa"/>
            <w:tcBorders>
              <w:top w:val="single" w:sz="12" w:space="0" w:color="auto"/>
              <w:left w:val="single" w:sz="12" w:space="0" w:color="auto"/>
              <w:bottom w:val="single" w:sz="12" w:space="0" w:color="auto"/>
              <w:right w:val="single" w:sz="12" w:space="0" w:color="auto"/>
            </w:tcBorders>
            <w:hideMark/>
          </w:tcPr>
          <w:p w:rsidR="001A0013" w:rsidRDefault="001A0013">
            <w:pPr>
              <w:spacing w:after="200" w:line="276" w:lineRule="auto"/>
              <w:rPr>
                <w:sz w:val="22"/>
                <w:szCs w:val="22"/>
                <w:lang w:eastAsia="en-US"/>
              </w:rPr>
            </w:pPr>
            <w:r>
              <w:fldChar w:fldCharType="begin">
                <w:ffData>
                  <w:name w:val="Text52"/>
                  <w:enabled/>
                  <w:calcOnExit w:val="0"/>
                  <w:textInput/>
                </w:ffData>
              </w:fldChar>
            </w:r>
            <w:bookmarkStart w:id="19" w:name="Text52"/>
            <w:r>
              <w:instrText xml:space="preserve"> FORMTEXT </w:instrText>
            </w:r>
            <w:r>
              <w:fldChar w:fldCharType="separate"/>
            </w:r>
            <w:r>
              <w:t> </w:t>
            </w:r>
            <w:r>
              <w:t> </w:t>
            </w:r>
            <w:r>
              <w:t> </w:t>
            </w:r>
            <w:r>
              <w:t> </w:t>
            </w:r>
            <w:r>
              <w:t> </w:t>
            </w:r>
            <w:r>
              <w:fldChar w:fldCharType="end"/>
            </w:r>
            <w:bookmarkEnd w:id="19"/>
          </w:p>
        </w:tc>
      </w:tr>
    </w:tbl>
    <w:p w:rsidR="001A0013" w:rsidRDefault="001A0013" w:rsidP="001A0013"/>
    <w:p w:rsidR="00D96EE5" w:rsidRDefault="00D96EE5"/>
    <w:sectPr w:rsidR="00D96EE5" w:rsidSect="001A00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013" w:rsidRDefault="001A0013" w:rsidP="001A0013">
      <w:pPr>
        <w:spacing w:after="0" w:line="240" w:lineRule="auto"/>
      </w:pPr>
      <w:r>
        <w:separator/>
      </w:r>
    </w:p>
  </w:endnote>
  <w:endnote w:type="continuationSeparator" w:id="0">
    <w:p w:rsidR="001A0013" w:rsidRDefault="001A0013" w:rsidP="001A0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013" w:rsidRDefault="001A0013" w:rsidP="001A0013">
      <w:pPr>
        <w:spacing w:after="0" w:line="240" w:lineRule="auto"/>
      </w:pPr>
      <w:r>
        <w:separator/>
      </w:r>
    </w:p>
  </w:footnote>
  <w:footnote w:type="continuationSeparator" w:id="0">
    <w:p w:rsidR="001A0013" w:rsidRDefault="001A0013" w:rsidP="001A0013">
      <w:pPr>
        <w:spacing w:after="0" w:line="240" w:lineRule="auto"/>
      </w:pPr>
      <w:r>
        <w:continuationSeparator/>
      </w:r>
    </w:p>
  </w:footnote>
  <w:footnote w:id="1">
    <w:p w:rsidR="001A0013" w:rsidRDefault="001A0013" w:rsidP="001A0013">
      <w:pPr>
        <w:pStyle w:val="FootnoteText"/>
        <w:spacing w:after="120"/>
      </w:pPr>
      <w:r>
        <w:rPr>
          <w:rStyle w:val="FootnoteReference"/>
        </w:rPr>
        <w:footnoteRef/>
      </w:r>
      <w:r>
        <w:t xml:space="preserve"> See </w:t>
      </w:r>
      <w:hyperlink r:id="rId1" w:history="1">
        <w:r>
          <w:rPr>
            <w:rStyle w:val="Hyperlink"/>
          </w:rPr>
          <w:t>http://www.vitae.ac.uk/policy-practice/1418/Rugby-Team-activities.html</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44AC"/>
    <w:multiLevelType w:val="hybridMultilevel"/>
    <w:tmpl w:val="A0BCF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nsid w:val="57174363"/>
    <w:multiLevelType w:val="hybridMultilevel"/>
    <w:tmpl w:val="E4D2E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nsid w:val="71EE7F04"/>
    <w:multiLevelType w:val="hybridMultilevel"/>
    <w:tmpl w:val="B292015C"/>
    <w:lvl w:ilvl="0" w:tplc="08090001">
      <w:start w:val="1"/>
      <w:numFmt w:val="bullet"/>
      <w:lvlText w:val=""/>
      <w:lvlJc w:val="left"/>
      <w:pPr>
        <w:ind w:left="750" w:hanging="360"/>
      </w:pPr>
      <w:rPr>
        <w:rFonts w:ascii="Symbol" w:hAnsi="Symbol" w:hint="default"/>
      </w:rPr>
    </w:lvl>
    <w:lvl w:ilvl="1" w:tplc="08090003">
      <w:start w:val="1"/>
      <w:numFmt w:val="bullet"/>
      <w:lvlText w:val="o"/>
      <w:lvlJc w:val="left"/>
      <w:pPr>
        <w:ind w:left="1470" w:hanging="360"/>
      </w:pPr>
      <w:rPr>
        <w:rFonts w:ascii="Courier New" w:hAnsi="Courier New" w:cs="Times New Roman" w:hint="default"/>
      </w:rPr>
    </w:lvl>
    <w:lvl w:ilvl="2" w:tplc="08090005">
      <w:start w:val="1"/>
      <w:numFmt w:val="bullet"/>
      <w:lvlText w:val=""/>
      <w:lvlJc w:val="left"/>
      <w:pPr>
        <w:ind w:left="2190" w:hanging="360"/>
      </w:pPr>
      <w:rPr>
        <w:rFonts w:ascii="Wingdings" w:hAnsi="Wingdings" w:hint="default"/>
      </w:rPr>
    </w:lvl>
    <w:lvl w:ilvl="3" w:tplc="08090001">
      <w:start w:val="1"/>
      <w:numFmt w:val="bullet"/>
      <w:lvlText w:val=""/>
      <w:lvlJc w:val="left"/>
      <w:pPr>
        <w:ind w:left="2910" w:hanging="360"/>
      </w:pPr>
      <w:rPr>
        <w:rFonts w:ascii="Symbol" w:hAnsi="Symbol" w:hint="default"/>
      </w:rPr>
    </w:lvl>
    <w:lvl w:ilvl="4" w:tplc="08090003">
      <w:start w:val="1"/>
      <w:numFmt w:val="bullet"/>
      <w:lvlText w:val="o"/>
      <w:lvlJc w:val="left"/>
      <w:pPr>
        <w:ind w:left="3630" w:hanging="360"/>
      </w:pPr>
      <w:rPr>
        <w:rFonts w:ascii="Courier New" w:hAnsi="Courier New" w:cs="Times New Roman" w:hint="default"/>
      </w:rPr>
    </w:lvl>
    <w:lvl w:ilvl="5" w:tplc="08090005">
      <w:start w:val="1"/>
      <w:numFmt w:val="bullet"/>
      <w:lvlText w:val=""/>
      <w:lvlJc w:val="left"/>
      <w:pPr>
        <w:ind w:left="4350" w:hanging="360"/>
      </w:pPr>
      <w:rPr>
        <w:rFonts w:ascii="Wingdings" w:hAnsi="Wingdings" w:hint="default"/>
      </w:rPr>
    </w:lvl>
    <w:lvl w:ilvl="6" w:tplc="08090001">
      <w:start w:val="1"/>
      <w:numFmt w:val="bullet"/>
      <w:lvlText w:val=""/>
      <w:lvlJc w:val="left"/>
      <w:pPr>
        <w:ind w:left="5070" w:hanging="360"/>
      </w:pPr>
      <w:rPr>
        <w:rFonts w:ascii="Symbol" w:hAnsi="Symbol" w:hint="default"/>
      </w:rPr>
    </w:lvl>
    <w:lvl w:ilvl="7" w:tplc="08090003">
      <w:start w:val="1"/>
      <w:numFmt w:val="bullet"/>
      <w:lvlText w:val="o"/>
      <w:lvlJc w:val="left"/>
      <w:pPr>
        <w:ind w:left="5790" w:hanging="360"/>
      </w:pPr>
      <w:rPr>
        <w:rFonts w:ascii="Courier New" w:hAnsi="Courier New" w:cs="Times New Roman" w:hint="default"/>
      </w:rPr>
    </w:lvl>
    <w:lvl w:ilvl="8" w:tplc="08090005">
      <w:start w:val="1"/>
      <w:numFmt w:val="bullet"/>
      <w:lvlText w:val=""/>
      <w:lvlJc w:val="left"/>
      <w:pPr>
        <w:ind w:left="6510" w:hanging="360"/>
      </w:pPr>
      <w:rPr>
        <w:rFonts w:ascii="Wingdings" w:hAnsi="Wingdings" w:hint="default"/>
      </w:rPr>
    </w:lvl>
  </w:abstractNum>
  <w:abstractNum w:abstractNumId="3">
    <w:nsid w:val="75B72E76"/>
    <w:multiLevelType w:val="hybridMultilevel"/>
    <w:tmpl w:val="426C95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013"/>
    <w:rsid w:val="001A0013"/>
    <w:rsid w:val="008435C5"/>
    <w:rsid w:val="00D96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01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0013"/>
    <w:rPr>
      <w:rFonts w:ascii="Times New Roman" w:hAnsi="Times New Roman" w:cs="Times New Roman" w:hint="default"/>
      <w:color w:val="0000FF"/>
      <w:u w:val="single"/>
    </w:rPr>
  </w:style>
  <w:style w:type="paragraph" w:styleId="FootnoteText">
    <w:name w:val="footnote text"/>
    <w:basedOn w:val="Normal"/>
    <w:link w:val="FootnoteTextChar"/>
    <w:semiHidden/>
    <w:unhideWhenUsed/>
    <w:rsid w:val="001A0013"/>
    <w:pPr>
      <w:spacing w:after="0" w:line="240" w:lineRule="auto"/>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semiHidden/>
    <w:rsid w:val="001A0013"/>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1A0013"/>
    <w:pPr>
      <w:ind w:left="720"/>
      <w:contextualSpacing/>
    </w:pPr>
  </w:style>
  <w:style w:type="character" w:styleId="FootnoteReference">
    <w:name w:val="footnote reference"/>
    <w:basedOn w:val="DefaultParagraphFont"/>
    <w:semiHidden/>
    <w:unhideWhenUsed/>
    <w:rsid w:val="001A0013"/>
    <w:rPr>
      <w:rFonts w:ascii="Times New Roman" w:hAnsi="Times New Roman" w:cs="Times New Roman" w:hint="default"/>
      <w:vertAlign w:val="superscript"/>
    </w:rPr>
  </w:style>
  <w:style w:type="table" w:styleId="TableGrid">
    <w:name w:val="Table Grid"/>
    <w:basedOn w:val="TableNormal"/>
    <w:uiPriority w:val="59"/>
    <w:rsid w:val="001A001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01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0013"/>
    <w:rPr>
      <w:rFonts w:ascii="Times New Roman" w:hAnsi="Times New Roman" w:cs="Times New Roman" w:hint="default"/>
      <w:color w:val="0000FF"/>
      <w:u w:val="single"/>
    </w:rPr>
  </w:style>
  <w:style w:type="paragraph" w:styleId="FootnoteText">
    <w:name w:val="footnote text"/>
    <w:basedOn w:val="Normal"/>
    <w:link w:val="FootnoteTextChar"/>
    <w:semiHidden/>
    <w:unhideWhenUsed/>
    <w:rsid w:val="001A0013"/>
    <w:pPr>
      <w:spacing w:after="0" w:line="240" w:lineRule="auto"/>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semiHidden/>
    <w:rsid w:val="001A0013"/>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1A0013"/>
    <w:pPr>
      <w:ind w:left="720"/>
      <w:contextualSpacing/>
    </w:pPr>
  </w:style>
  <w:style w:type="character" w:styleId="FootnoteReference">
    <w:name w:val="footnote reference"/>
    <w:basedOn w:val="DefaultParagraphFont"/>
    <w:semiHidden/>
    <w:unhideWhenUsed/>
    <w:rsid w:val="001A0013"/>
    <w:rPr>
      <w:rFonts w:ascii="Times New Roman" w:hAnsi="Times New Roman" w:cs="Times New Roman" w:hint="default"/>
      <w:vertAlign w:val="superscript"/>
    </w:rPr>
  </w:style>
  <w:style w:type="table" w:styleId="TableGrid">
    <w:name w:val="Table Grid"/>
    <w:basedOn w:val="TableNormal"/>
    <w:uiPriority w:val="59"/>
    <w:rsid w:val="001A001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1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vitae.ac.uk/policy-practice/1418/Rugby-Team-activit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Snow</dc:creator>
  <cp:lastModifiedBy>Kellie Snow</cp:lastModifiedBy>
  <cp:revision>2</cp:revision>
  <dcterms:created xsi:type="dcterms:W3CDTF">2013-03-20T14:17:00Z</dcterms:created>
  <dcterms:modified xsi:type="dcterms:W3CDTF">2013-03-20T14:23:00Z</dcterms:modified>
</cp:coreProperties>
</file>